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29FD" w14:textId="71850502" w:rsidR="00214A83" w:rsidRDefault="00214A83" w:rsidP="00214A8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007657" wp14:editId="6DC8B587">
            <wp:simplePos x="0" y="0"/>
            <wp:positionH relativeFrom="column">
              <wp:posOffset>7962900</wp:posOffset>
            </wp:positionH>
            <wp:positionV relativeFrom="paragraph">
              <wp:posOffset>0</wp:posOffset>
            </wp:positionV>
            <wp:extent cx="1295400" cy="1323106"/>
            <wp:effectExtent l="0" t="0" r="0" b="0"/>
            <wp:wrapTight wrapText="bothSides">
              <wp:wrapPolygon edited="0">
                <wp:start x="0" y="0"/>
                <wp:lineTo x="0" y="21154"/>
                <wp:lineTo x="21282" y="21154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7E8F8A6" wp14:editId="4F97D4D7">
            <wp:extent cx="7186283" cy="5563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Assessm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283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DA80" w14:textId="7C1B45D2" w:rsidR="00214A83" w:rsidRPr="00F760CA" w:rsidRDefault="00AB326E" w:rsidP="00214A83">
      <w:pPr>
        <w:rPr>
          <w:rFonts w:ascii="Arial" w:hAnsi="Arial" w:cs="Arial"/>
          <w:sz w:val="52"/>
          <w:szCs w:val="52"/>
        </w:rPr>
      </w:pPr>
      <w:r w:rsidRPr="00F760CA">
        <w:rPr>
          <w:rFonts w:ascii="Arial" w:hAnsi="Arial" w:cs="Arial"/>
          <w:b/>
          <w:bCs/>
          <w:color w:val="FF0000"/>
          <w:sz w:val="52"/>
          <w:szCs w:val="52"/>
        </w:rPr>
        <w:t>FIRE</w:t>
      </w:r>
      <w:r w:rsidRPr="00F760CA">
        <w:rPr>
          <w:rFonts w:ascii="Arial" w:hAnsi="Arial" w:cs="Arial"/>
          <w:sz w:val="52"/>
          <w:szCs w:val="52"/>
        </w:rPr>
        <w:t xml:space="preserve"> – </w:t>
      </w:r>
      <w:r w:rsidR="00C735FA">
        <w:rPr>
          <w:rFonts w:ascii="Arial" w:hAnsi="Arial" w:cs="Arial"/>
          <w:sz w:val="52"/>
          <w:szCs w:val="52"/>
        </w:rPr>
        <w:t>Hulton</w:t>
      </w:r>
      <w:r w:rsidRPr="00F760CA">
        <w:rPr>
          <w:rFonts w:ascii="Arial" w:hAnsi="Arial" w:cs="Arial"/>
          <w:sz w:val="52"/>
          <w:szCs w:val="52"/>
        </w:rPr>
        <w:t xml:space="preserve"> Lodge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990"/>
        <w:gridCol w:w="7497"/>
        <w:gridCol w:w="871"/>
        <w:gridCol w:w="1116"/>
        <w:gridCol w:w="733"/>
        <w:gridCol w:w="1330"/>
      </w:tblGrid>
      <w:tr w:rsidR="00214A83" w14:paraId="01F49BDC" w14:textId="77777777" w:rsidTr="00C348ED">
        <w:tc>
          <w:tcPr>
            <w:tcW w:w="1411" w:type="dxa"/>
          </w:tcPr>
          <w:p w14:paraId="473D49A0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Hazard</w:t>
            </w:r>
          </w:p>
        </w:tc>
        <w:tc>
          <w:tcPr>
            <w:tcW w:w="990" w:type="dxa"/>
          </w:tcPr>
          <w:p w14:paraId="153E52E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At Risk</w:t>
            </w:r>
          </w:p>
        </w:tc>
        <w:tc>
          <w:tcPr>
            <w:tcW w:w="7497" w:type="dxa"/>
          </w:tcPr>
          <w:p w14:paraId="12FEF7E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Control Measures</w:t>
            </w:r>
          </w:p>
        </w:tc>
        <w:tc>
          <w:tcPr>
            <w:tcW w:w="871" w:type="dxa"/>
          </w:tcPr>
          <w:p w14:paraId="5A7840AA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Severity</w:t>
            </w:r>
          </w:p>
        </w:tc>
        <w:tc>
          <w:tcPr>
            <w:tcW w:w="1116" w:type="dxa"/>
          </w:tcPr>
          <w:p w14:paraId="52559000" w14:textId="77777777" w:rsidR="00214A83" w:rsidRPr="00F760CA" w:rsidRDefault="006E222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Likelihood</w:t>
            </w:r>
          </w:p>
        </w:tc>
        <w:tc>
          <w:tcPr>
            <w:tcW w:w="733" w:type="dxa"/>
          </w:tcPr>
          <w:p w14:paraId="37822C7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Rating</w:t>
            </w:r>
          </w:p>
        </w:tc>
        <w:tc>
          <w:tcPr>
            <w:tcW w:w="1330" w:type="dxa"/>
          </w:tcPr>
          <w:p w14:paraId="17F08A4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Further Action</w:t>
            </w:r>
          </w:p>
        </w:tc>
      </w:tr>
      <w:tr w:rsidR="00214A83" w14:paraId="660FD062" w14:textId="77777777" w:rsidTr="00C348ED">
        <w:tc>
          <w:tcPr>
            <w:tcW w:w="1411" w:type="dxa"/>
          </w:tcPr>
          <w:p w14:paraId="200BFBE6" w14:textId="4A195B9A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during the night</w:t>
            </w:r>
          </w:p>
        </w:tc>
        <w:tc>
          <w:tcPr>
            <w:tcW w:w="990" w:type="dxa"/>
          </w:tcPr>
          <w:p w14:paraId="06CB6A25" w14:textId="6DC9B887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44B3D1C7" w14:textId="63E066CF" w:rsidR="00DC24DC" w:rsidRPr="00F760CA" w:rsidRDefault="00AB326E" w:rsidP="00DC24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C348ED">
              <w:rPr>
                <w:rFonts w:asciiTheme="minorHAnsi" w:hAnsiTheme="minorHAnsi" w:cstheme="minorHAnsi"/>
                <w:sz w:val="20"/>
                <w:szCs w:val="20"/>
              </w:rPr>
              <w:t>hard-wired fire</w:t>
            </w:r>
            <w:r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 alarm is fitted to alert residents in case of a fire developing during the night and allowing prompt evacuation</w:t>
            </w:r>
            <w:r w:rsidR="00C7057A"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 before it escalates too far</w:t>
            </w:r>
          </w:p>
        </w:tc>
        <w:tc>
          <w:tcPr>
            <w:tcW w:w="871" w:type="dxa"/>
          </w:tcPr>
          <w:p w14:paraId="41838BF2" w14:textId="13F25EC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E9C95C8" w14:textId="5429F10C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082B15D1" w14:textId="68113884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77F0A5A6" w14:textId="08EF35F9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214A83" w14:paraId="1D83C038" w14:textId="77777777" w:rsidTr="00C348ED">
        <w:tc>
          <w:tcPr>
            <w:tcW w:w="1411" w:type="dxa"/>
          </w:tcPr>
          <w:p w14:paraId="07BA1BD8" w14:textId="18191019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Leak/fault</w:t>
            </w:r>
          </w:p>
        </w:tc>
        <w:tc>
          <w:tcPr>
            <w:tcW w:w="990" w:type="dxa"/>
          </w:tcPr>
          <w:p w14:paraId="09CAD196" w14:textId="46E62EF6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4FBB9EA" w14:textId="77777777" w:rsidR="00DC24DC" w:rsidRDefault="00AB326E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cooker has flame failure devices fitted and the building has an annual Gas Safe inspection by an independent qualified person</w:t>
            </w:r>
          </w:p>
          <w:p w14:paraId="44D73019" w14:textId="65B4AFDD" w:rsidR="00335682" w:rsidRPr="00F760CA" w:rsidRDefault="00335682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than existing appliances, no other form of gas or electric cooking allowed indoors</w:t>
            </w:r>
          </w:p>
        </w:tc>
        <w:tc>
          <w:tcPr>
            <w:tcW w:w="871" w:type="dxa"/>
          </w:tcPr>
          <w:p w14:paraId="0E5D094D" w14:textId="6A7DE37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23A76C3" w14:textId="7A8B8F03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37EADBA0" w14:textId="56FA6265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47F85939" w14:textId="21AD5348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5EADE660" w14:textId="77777777" w:rsidTr="00C348ED">
        <w:tc>
          <w:tcPr>
            <w:tcW w:w="1411" w:type="dxa"/>
          </w:tcPr>
          <w:p w14:paraId="46CD8013" w14:textId="15253BDC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Electrical fault</w:t>
            </w:r>
          </w:p>
        </w:tc>
        <w:tc>
          <w:tcPr>
            <w:tcW w:w="990" w:type="dxa"/>
          </w:tcPr>
          <w:p w14:paraId="54B73763" w14:textId="0F738BA7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3D4ACAE" w14:textId="2CD6344B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Installation completed by qualified electrician and building is included in regular electrical installation testing</w:t>
            </w:r>
          </w:p>
        </w:tc>
        <w:tc>
          <w:tcPr>
            <w:tcW w:w="871" w:type="dxa"/>
          </w:tcPr>
          <w:p w14:paraId="60F14F46" w14:textId="30A0F012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47B15E2" w14:textId="2926BFA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10356B2" w14:textId="4E942138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1821AB1B" w14:textId="7BA04483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20CC6D4E" w14:textId="77777777" w:rsidTr="00C348ED">
        <w:tc>
          <w:tcPr>
            <w:tcW w:w="1411" w:type="dxa"/>
          </w:tcPr>
          <w:p w14:paraId="718EBC98" w14:textId="11E343C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cigarettes</w:t>
            </w:r>
          </w:p>
        </w:tc>
        <w:tc>
          <w:tcPr>
            <w:tcW w:w="990" w:type="dxa"/>
          </w:tcPr>
          <w:p w14:paraId="0BE611C7" w14:textId="6DFC9F9E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444AAD4" w14:textId="7569F68A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Smoking is forbidden on-site indoors and outside other than the designated smoking shelter</w:t>
            </w:r>
          </w:p>
        </w:tc>
        <w:tc>
          <w:tcPr>
            <w:tcW w:w="871" w:type="dxa"/>
          </w:tcPr>
          <w:p w14:paraId="295A4EF3" w14:textId="7D23F93A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08938225" w14:textId="681D11E4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1DF46BF5" w14:textId="3E44405B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14:paraId="44DE576B" w14:textId="327CBDFA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60B519E5" w14:textId="77777777" w:rsidTr="00C348ED">
        <w:tc>
          <w:tcPr>
            <w:tcW w:w="1411" w:type="dxa"/>
          </w:tcPr>
          <w:p w14:paraId="04DADA8D" w14:textId="43D98D37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external fire pit or fire barrel</w:t>
            </w:r>
          </w:p>
        </w:tc>
        <w:tc>
          <w:tcPr>
            <w:tcW w:w="990" w:type="dxa"/>
          </w:tcPr>
          <w:p w14:paraId="5AFEF623" w14:textId="1E26F930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02358F49" w14:textId="4F702684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 xml:space="preserve">Fires are not allowed in close proximity to the building. </w:t>
            </w:r>
            <w:r w:rsidR="00335682">
              <w:rPr>
                <w:rFonts w:cstheme="minorHAnsi"/>
                <w:sz w:val="20"/>
                <w:szCs w:val="20"/>
              </w:rPr>
              <w:br/>
            </w:r>
            <w:r w:rsidRPr="00F760CA">
              <w:rPr>
                <w:rFonts w:cstheme="minorHAnsi"/>
                <w:sz w:val="20"/>
                <w:szCs w:val="20"/>
              </w:rPr>
              <w:t>Staff keep an eye out for this and advise groups accordingly</w:t>
            </w:r>
          </w:p>
        </w:tc>
        <w:tc>
          <w:tcPr>
            <w:tcW w:w="871" w:type="dxa"/>
          </w:tcPr>
          <w:p w14:paraId="5BC68C94" w14:textId="26C8BE5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6B0BF849" w14:textId="7E3BC98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4540F64A" w14:textId="56B02945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14:paraId="683552C4" w14:textId="0B8C59B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22125D" w14:paraId="298E429A" w14:textId="77777777" w:rsidTr="00C348ED">
        <w:tc>
          <w:tcPr>
            <w:tcW w:w="1411" w:type="dxa"/>
          </w:tcPr>
          <w:p w14:paraId="17D9824E" w14:textId="4CB7E692" w:rsidR="0022125D" w:rsidRPr="00F760CA" w:rsidRDefault="0022125D" w:rsidP="0022125D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Evacuation from upstairs</w:t>
            </w:r>
          </w:p>
        </w:tc>
        <w:tc>
          <w:tcPr>
            <w:tcW w:w="990" w:type="dxa"/>
          </w:tcPr>
          <w:p w14:paraId="0E68969F" w14:textId="442E8A25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D6712A6" w14:textId="4FEC2059" w:rsidR="00C348ED" w:rsidRPr="00C348ED" w:rsidRDefault="00C348ED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Building is not designed for sleeping upstairs. Single stairway is adequate for daytime evacuation only. Mattresses should not be taken upstairs for people to sleep on.</w:t>
            </w:r>
          </w:p>
        </w:tc>
        <w:tc>
          <w:tcPr>
            <w:tcW w:w="871" w:type="dxa"/>
          </w:tcPr>
          <w:p w14:paraId="56434FAE" w14:textId="7EED3708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F54BD32" w14:textId="6D652B09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20EB1217" w14:textId="5D30DF4B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30" w:type="dxa"/>
          </w:tcPr>
          <w:p w14:paraId="7521B79F" w14:textId="35D1DFD4" w:rsidR="0022125D" w:rsidRPr="00F760CA" w:rsidRDefault="0022125D" w:rsidP="0022125D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348ED" w14:paraId="472643CD" w14:textId="77777777" w:rsidTr="00C348ED">
        <w:tc>
          <w:tcPr>
            <w:tcW w:w="1411" w:type="dxa"/>
          </w:tcPr>
          <w:p w14:paraId="278E6290" w14:textId="5E34BDD7" w:rsidR="00C348ED" w:rsidRPr="00F760CA" w:rsidRDefault="00C348ED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Breakout of fire</w:t>
            </w:r>
          </w:p>
        </w:tc>
        <w:tc>
          <w:tcPr>
            <w:tcW w:w="990" w:type="dxa"/>
          </w:tcPr>
          <w:p w14:paraId="1C67E8FC" w14:textId="48028132" w:rsidR="00C348ED" w:rsidRPr="00F760CA" w:rsidRDefault="00C348E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961C7A3" w14:textId="3632AAB2" w:rsidR="00C348ED" w:rsidRDefault="00C348ED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extinguishers are provided and maintained annually by an approved external contractor.</w:t>
            </w:r>
          </w:p>
        </w:tc>
        <w:tc>
          <w:tcPr>
            <w:tcW w:w="871" w:type="dxa"/>
          </w:tcPr>
          <w:p w14:paraId="1734ABFB" w14:textId="35670476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5AB68802" w14:textId="4C22F36B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78CAE0A" w14:textId="73E12476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5AFD6C08" w14:textId="4ED26B9A" w:rsidR="00C348ED" w:rsidRPr="00F760CA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2025F" w14:paraId="2B5F386D" w14:textId="77777777" w:rsidTr="00C348ED">
        <w:tc>
          <w:tcPr>
            <w:tcW w:w="1411" w:type="dxa"/>
          </w:tcPr>
          <w:p w14:paraId="67F2FABC" w14:textId="03191C98" w:rsid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Entrapment</w:t>
            </w:r>
          </w:p>
        </w:tc>
        <w:tc>
          <w:tcPr>
            <w:tcW w:w="990" w:type="dxa"/>
          </w:tcPr>
          <w:p w14:paraId="6F89E9F7" w14:textId="39D21857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6E4A6F57" w14:textId="7777777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exit doors to be kept clear and can be unlocked/opened with ease from inside.</w:t>
            </w:r>
          </w:p>
          <w:p w14:paraId="18E1A99C" w14:textId="34BF5BE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Bedrooms have windows which can be opened to allow escape in an emergency</w:t>
            </w:r>
          </w:p>
        </w:tc>
        <w:tc>
          <w:tcPr>
            <w:tcW w:w="871" w:type="dxa"/>
          </w:tcPr>
          <w:p w14:paraId="24348956" w14:textId="2C3572FA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0E855C8C" w14:textId="1988B44B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D3C1218" w14:textId="2C796210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748EF523" w14:textId="400AD3F3" w:rsidR="00C2025F" w:rsidRP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2025F" w14:paraId="31EC3772" w14:textId="77777777" w:rsidTr="00C348ED">
        <w:tc>
          <w:tcPr>
            <w:tcW w:w="1411" w:type="dxa"/>
          </w:tcPr>
          <w:p w14:paraId="11BDECCA" w14:textId="252FF521" w:rsid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Cause of fire</w:t>
            </w:r>
          </w:p>
        </w:tc>
        <w:tc>
          <w:tcPr>
            <w:tcW w:w="990" w:type="dxa"/>
          </w:tcPr>
          <w:p w14:paraId="3E31B7A2" w14:textId="667FECA3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B16A287" w14:textId="7777777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Kitchen extractors have grease filters changed/replaced as necessary</w:t>
            </w:r>
          </w:p>
          <w:p w14:paraId="6616DE08" w14:textId="7777777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Electrical cupboard kept locked and maintenance items only stored in there with the amount of specialist chemicals or combustible materials kept to a bare minimum</w:t>
            </w:r>
          </w:p>
          <w:p w14:paraId="145E88D0" w14:textId="3EE47CB8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Boiler room kept locked and free of clutter. Only items to be stored in there are flipchart boards and water-based paints to keep from deterioration in frost.</w:t>
            </w:r>
          </w:p>
        </w:tc>
        <w:tc>
          <w:tcPr>
            <w:tcW w:w="871" w:type="dxa"/>
          </w:tcPr>
          <w:p w14:paraId="09B34791" w14:textId="5E91851F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14:paraId="3DCD3B66" w14:textId="0FACCDC8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056C9AF7" w14:textId="735F2B20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30" w:type="dxa"/>
          </w:tcPr>
          <w:p w14:paraId="3281A037" w14:textId="09DFFE6A" w:rsidR="00C2025F" w:rsidRP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</w:tbl>
    <w:p w14:paraId="528E37D3" w14:textId="77777777" w:rsidR="00214A83" w:rsidRPr="00214A83" w:rsidRDefault="00214A83" w:rsidP="00214A83"/>
    <w:sectPr w:rsidR="00214A83" w:rsidRPr="00214A83" w:rsidSect="00F760CA">
      <w:headerReference w:type="default" r:id="rId9"/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CC150" w14:textId="77777777" w:rsidR="007372D3" w:rsidRDefault="007372D3" w:rsidP="004F1017">
      <w:pPr>
        <w:spacing w:after="0" w:line="240" w:lineRule="auto"/>
      </w:pPr>
      <w:r>
        <w:separator/>
      </w:r>
    </w:p>
  </w:endnote>
  <w:endnote w:type="continuationSeparator" w:id="0">
    <w:p w14:paraId="673F8B22" w14:textId="77777777" w:rsidR="007372D3" w:rsidRDefault="007372D3" w:rsidP="004F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7D2B" w14:textId="77777777" w:rsidR="007372D3" w:rsidRDefault="007372D3" w:rsidP="004F1017">
      <w:pPr>
        <w:spacing w:after="0" w:line="240" w:lineRule="auto"/>
      </w:pPr>
      <w:r>
        <w:separator/>
      </w:r>
    </w:p>
  </w:footnote>
  <w:footnote w:type="continuationSeparator" w:id="0">
    <w:p w14:paraId="2C385AB6" w14:textId="77777777" w:rsidR="007372D3" w:rsidRDefault="007372D3" w:rsidP="004F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BFC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LIMITED</w:t>
    </w:r>
  </w:p>
  <w:p w14:paraId="52DB22D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SCOUT CAMPSITE AND ACTIVITY CENTRE</w:t>
    </w:r>
  </w:p>
  <w:p w14:paraId="7F0AAA9A" w14:textId="7BF4C0A6" w:rsidR="00F760CA" w:rsidRDefault="00F760CA" w:rsidP="00F760CA">
    <w:pPr>
      <w:pStyle w:val="Header"/>
      <w:jc w:val="center"/>
    </w:pPr>
    <w:r>
      <w:t>Issue1 (</w:t>
    </w:r>
    <w:r w:rsidR="00C735FA">
      <w:t>June 2024</w:t>
    </w:r>
    <w:r>
      <w:t>)                                                                                                                                                                                                                  Ref. No. SN.9 / D</w:t>
    </w:r>
    <w:r w:rsidR="00C735F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94715"/>
    <w:multiLevelType w:val="hybridMultilevel"/>
    <w:tmpl w:val="8BDAA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0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3"/>
    <w:rsid w:val="00006B51"/>
    <w:rsid w:val="0006264E"/>
    <w:rsid w:val="00090C11"/>
    <w:rsid w:val="00214A83"/>
    <w:rsid w:val="0022125D"/>
    <w:rsid w:val="002A697F"/>
    <w:rsid w:val="00335682"/>
    <w:rsid w:val="003A351E"/>
    <w:rsid w:val="00427D4E"/>
    <w:rsid w:val="00451CC8"/>
    <w:rsid w:val="004F1017"/>
    <w:rsid w:val="00533AB6"/>
    <w:rsid w:val="005868A3"/>
    <w:rsid w:val="005C5AA8"/>
    <w:rsid w:val="006E2223"/>
    <w:rsid w:val="007372D3"/>
    <w:rsid w:val="007860F4"/>
    <w:rsid w:val="007A5968"/>
    <w:rsid w:val="007B1FEA"/>
    <w:rsid w:val="007F5E27"/>
    <w:rsid w:val="00824386"/>
    <w:rsid w:val="0086777A"/>
    <w:rsid w:val="008E7DCD"/>
    <w:rsid w:val="009D2DA5"/>
    <w:rsid w:val="00A072B2"/>
    <w:rsid w:val="00A409C1"/>
    <w:rsid w:val="00AB326E"/>
    <w:rsid w:val="00B81324"/>
    <w:rsid w:val="00BA679E"/>
    <w:rsid w:val="00C2025F"/>
    <w:rsid w:val="00C348ED"/>
    <w:rsid w:val="00C438F2"/>
    <w:rsid w:val="00C7057A"/>
    <w:rsid w:val="00C735FA"/>
    <w:rsid w:val="00D62DED"/>
    <w:rsid w:val="00D90BB4"/>
    <w:rsid w:val="00DC24DC"/>
    <w:rsid w:val="00EA3443"/>
    <w:rsid w:val="00ED5749"/>
    <w:rsid w:val="00F32AFB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C0FC"/>
  <w15:chartTrackingRefBased/>
  <w15:docId w15:val="{7433F436-D431-4396-9018-F1F7DDA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17"/>
  </w:style>
  <w:style w:type="paragraph" w:styleId="Footer">
    <w:name w:val="footer"/>
    <w:basedOn w:val="Normal"/>
    <w:link w:val="Foot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17"/>
  </w:style>
  <w:style w:type="paragraph" w:styleId="ListParagraph">
    <w:name w:val="List Paragraph"/>
    <w:basedOn w:val="Normal"/>
    <w:uiPriority w:val="34"/>
    <w:qFormat/>
    <w:rsid w:val="005C5AA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4</cp:revision>
  <cp:lastPrinted>2022-04-07T17:13:00Z</cp:lastPrinted>
  <dcterms:created xsi:type="dcterms:W3CDTF">2024-06-10T08:39:00Z</dcterms:created>
  <dcterms:modified xsi:type="dcterms:W3CDTF">2024-06-10T09:05:00Z</dcterms:modified>
</cp:coreProperties>
</file>