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CCF6" w14:textId="77777777" w:rsidR="00BE5982" w:rsidRDefault="00BE5982">
      <w:pPr>
        <w:rPr>
          <w:b/>
          <w:sz w:val="72"/>
        </w:rPr>
      </w:pPr>
      <w:r>
        <w:rPr>
          <w:b/>
          <w:noProof/>
          <w:sz w:val="72"/>
          <w:lang w:eastAsia="en-GB"/>
        </w:rPr>
        <w:drawing>
          <wp:anchor distT="0" distB="0" distL="114300" distR="114300" simplePos="0" relativeHeight="251657216" behindDoc="0" locked="0" layoutInCell="1" allowOverlap="1" wp14:anchorId="2480ABE1" wp14:editId="774E90CE">
            <wp:simplePos x="0" y="0"/>
            <wp:positionH relativeFrom="margin">
              <wp:posOffset>4937760</wp:posOffset>
            </wp:positionH>
            <wp:positionV relativeFrom="margin">
              <wp:posOffset>-91440</wp:posOffset>
            </wp:positionV>
            <wp:extent cx="1381760" cy="14109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760" cy="1410970"/>
                    </a:xfrm>
                    <a:prstGeom prst="rect">
                      <a:avLst/>
                    </a:prstGeom>
                  </pic:spPr>
                </pic:pic>
              </a:graphicData>
            </a:graphic>
            <wp14:sizeRelH relativeFrom="margin">
              <wp14:pctWidth>0</wp14:pctWidth>
            </wp14:sizeRelH>
            <wp14:sizeRelV relativeFrom="margin">
              <wp14:pctHeight>0</wp14:pctHeight>
            </wp14:sizeRelV>
          </wp:anchor>
        </w:drawing>
      </w:r>
      <w:r>
        <w:rPr>
          <w:b/>
          <w:noProof/>
          <w:sz w:val="72"/>
          <w:lang w:eastAsia="en-GB"/>
        </w:rPr>
        <w:drawing>
          <wp:inline distT="0" distB="0" distL="0" distR="0" wp14:anchorId="1C162646" wp14:editId="18C71397">
            <wp:extent cx="4822304" cy="1192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ting Procedures.png"/>
                    <pic:cNvPicPr/>
                  </pic:nvPicPr>
                  <pic:blipFill>
                    <a:blip r:embed="rId11">
                      <a:extLst>
                        <a:ext uri="{28A0092B-C50C-407E-A947-70E740481C1C}">
                          <a14:useLocalDpi xmlns:a14="http://schemas.microsoft.com/office/drawing/2010/main" val="0"/>
                        </a:ext>
                      </a:extLst>
                    </a:blip>
                    <a:stretch>
                      <a:fillRect/>
                    </a:stretch>
                  </pic:blipFill>
                  <pic:spPr>
                    <a:xfrm>
                      <a:off x="0" y="0"/>
                      <a:ext cx="4891495" cy="1209640"/>
                    </a:xfrm>
                    <a:prstGeom prst="rect">
                      <a:avLst/>
                    </a:prstGeom>
                  </pic:spPr>
                </pic:pic>
              </a:graphicData>
            </a:graphic>
          </wp:inline>
        </w:drawing>
      </w:r>
    </w:p>
    <w:p w14:paraId="711EBFB9" w14:textId="2AC1A15A" w:rsidR="00650893" w:rsidRPr="00BE5982" w:rsidRDefault="00282B8F">
      <w:pPr>
        <w:rPr>
          <w:b/>
          <w:sz w:val="72"/>
        </w:rPr>
      </w:pPr>
      <w:r>
        <w:rPr>
          <w:b/>
          <w:sz w:val="72"/>
        </w:rPr>
        <w:t xml:space="preserve">Ninja </w:t>
      </w:r>
      <w:r w:rsidR="0071663E">
        <w:rPr>
          <w:b/>
          <w:sz w:val="72"/>
        </w:rPr>
        <w:t>Tomahawk</w:t>
      </w:r>
      <w:r w:rsidR="000C48E1">
        <w:rPr>
          <w:b/>
          <w:sz w:val="72"/>
        </w:rPr>
        <w:t xml:space="preserve"> Throwing</w:t>
      </w:r>
    </w:p>
    <w:p w14:paraId="43AE0B8D" w14:textId="57FB230A" w:rsidR="00650893" w:rsidRPr="00A5269D" w:rsidRDefault="00650893">
      <w:pPr>
        <w:rPr>
          <w:sz w:val="28"/>
        </w:rPr>
      </w:pPr>
      <w:r w:rsidRPr="00650893">
        <w:rPr>
          <w:sz w:val="28"/>
        </w:rPr>
        <w:t xml:space="preserve">All group leaders using the </w:t>
      </w:r>
      <w:r w:rsidR="00282B8F">
        <w:rPr>
          <w:sz w:val="28"/>
        </w:rPr>
        <w:t xml:space="preserve">Ninja </w:t>
      </w:r>
      <w:r w:rsidR="0071663E">
        <w:rPr>
          <w:sz w:val="28"/>
        </w:rPr>
        <w:t>Tomahawk</w:t>
      </w:r>
      <w:r w:rsidR="000C48E1">
        <w:rPr>
          <w:sz w:val="28"/>
        </w:rPr>
        <w:t xml:space="preserve"> Throwing as an</w:t>
      </w:r>
      <w:r w:rsidRPr="00650893">
        <w:rPr>
          <w:sz w:val="28"/>
        </w:rPr>
        <w:t xml:space="preserve"> activity need to read the operating procedures below and sign the log sheet to confirm that they have read and will operate the activity in accordance with the procedures laid down therein.</w:t>
      </w:r>
    </w:p>
    <w:p w14:paraId="06FDF711" w14:textId="507BAE09"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All </w:t>
      </w:r>
      <w:r w:rsidR="0071663E">
        <w:rPr>
          <w:rFonts w:ascii="Arial" w:hAnsi="Arial"/>
          <w:spacing w:val="4"/>
          <w:sz w:val="20"/>
          <w:szCs w:val="30"/>
        </w:rPr>
        <w:t>Tomahawk</w:t>
      </w:r>
      <w:r w:rsidRPr="000C48E1">
        <w:rPr>
          <w:rFonts w:ascii="Arial" w:hAnsi="Arial"/>
          <w:spacing w:val="4"/>
          <w:sz w:val="20"/>
          <w:szCs w:val="30"/>
        </w:rPr>
        <w:t xml:space="preserve">s shall be collected from and returned to storage after use.  </w:t>
      </w:r>
      <w:r w:rsidR="0071663E">
        <w:rPr>
          <w:rFonts w:ascii="Arial" w:hAnsi="Arial"/>
          <w:spacing w:val="4"/>
          <w:sz w:val="20"/>
          <w:szCs w:val="30"/>
        </w:rPr>
        <w:br/>
        <w:t>Tomahawk</w:t>
      </w:r>
      <w:r w:rsidRPr="000C48E1">
        <w:rPr>
          <w:rFonts w:ascii="Arial" w:hAnsi="Arial"/>
          <w:spacing w:val="4"/>
          <w:sz w:val="20"/>
          <w:szCs w:val="30"/>
        </w:rPr>
        <w:t>s must be cleaned after use.</w:t>
      </w:r>
    </w:p>
    <w:p w14:paraId="57FC0EA8" w14:textId="77777777" w:rsidR="000C48E1" w:rsidRPr="000C48E1" w:rsidRDefault="000C48E1" w:rsidP="000C48E1">
      <w:pPr>
        <w:pStyle w:val="ListParagraph"/>
        <w:spacing w:after="60"/>
        <w:rPr>
          <w:rFonts w:ascii="Arial" w:hAnsi="Arial"/>
          <w:spacing w:val="4"/>
          <w:sz w:val="20"/>
          <w:szCs w:val="30"/>
        </w:rPr>
      </w:pPr>
    </w:p>
    <w:p w14:paraId="7BCB27CE" w14:textId="1B6175E4" w:rsidR="000C48E1" w:rsidRDefault="00282B8F" w:rsidP="000C48E1">
      <w:pPr>
        <w:pStyle w:val="ListParagraph"/>
        <w:numPr>
          <w:ilvl w:val="0"/>
          <w:numId w:val="2"/>
        </w:numPr>
        <w:spacing w:after="60"/>
        <w:rPr>
          <w:rFonts w:ascii="Arial" w:hAnsi="Arial"/>
          <w:spacing w:val="4"/>
          <w:sz w:val="20"/>
          <w:szCs w:val="30"/>
        </w:rPr>
      </w:pPr>
      <w:r>
        <w:rPr>
          <w:rFonts w:ascii="Arial" w:hAnsi="Arial"/>
          <w:spacing w:val="4"/>
          <w:sz w:val="20"/>
          <w:szCs w:val="30"/>
        </w:rPr>
        <w:t>Only the supplied plastic “Axes” to be used for throwing at the targets.</w:t>
      </w:r>
    </w:p>
    <w:p w14:paraId="3BC315CD" w14:textId="77777777" w:rsidR="000C48E1" w:rsidRPr="000C48E1" w:rsidRDefault="000C48E1" w:rsidP="000C48E1">
      <w:pPr>
        <w:pStyle w:val="ListParagraph"/>
        <w:spacing w:after="60"/>
        <w:rPr>
          <w:rFonts w:ascii="Arial" w:hAnsi="Arial"/>
          <w:spacing w:val="4"/>
          <w:sz w:val="20"/>
          <w:szCs w:val="30"/>
        </w:rPr>
      </w:pPr>
    </w:p>
    <w:p w14:paraId="46283F00" w14:textId="448ACBDE"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The Range Officer, who must be a responsible </w:t>
      </w:r>
      <w:r w:rsidR="00282B8F">
        <w:rPr>
          <w:rFonts w:ascii="Arial" w:hAnsi="Arial"/>
          <w:spacing w:val="4"/>
          <w:sz w:val="20"/>
          <w:szCs w:val="30"/>
        </w:rPr>
        <w:t>leader</w:t>
      </w:r>
      <w:r w:rsidRPr="000C48E1">
        <w:rPr>
          <w:rFonts w:ascii="Arial" w:hAnsi="Arial"/>
          <w:spacing w:val="4"/>
          <w:sz w:val="20"/>
          <w:szCs w:val="30"/>
        </w:rPr>
        <w:t xml:space="preserve"> and have suitable knowledge, must never leave a group unsupervised or be a participating member of the group.</w:t>
      </w:r>
    </w:p>
    <w:p w14:paraId="24F2FB79" w14:textId="77777777" w:rsidR="000C48E1" w:rsidRPr="000C48E1" w:rsidRDefault="000C48E1" w:rsidP="000C48E1">
      <w:pPr>
        <w:pStyle w:val="ListParagraph"/>
        <w:spacing w:after="60"/>
        <w:rPr>
          <w:rFonts w:ascii="Arial" w:hAnsi="Arial"/>
          <w:spacing w:val="4"/>
          <w:sz w:val="20"/>
          <w:szCs w:val="30"/>
        </w:rPr>
      </w:pPr>
    </w:p>
    <w:p w14:paraId="4088BB68" w14:textId="6A39AB8A" w:rsidR="000C48E1" w:rsidRPr="00282B8F" w:rsidRDefault="000C48E1" w:rsidP="00282B8F">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Participants should wait until instructed by the activity leader before retrieving the </w:t>
      </w:r>
      <w:r w:rsidR="0071663E">
        <w:rPr>
          <w:rFonts w:ascii="Arial" w:hAnsi="Arial"/>
          <w:spacing w:val="4"/>
          <w:sz w:val="20"/>
          <w:szCs w:val="30"/>
        </w:rPr>
        <w:t>tomahawk</w:t>
      </w:r>
      <w:r w:rsidRPr="000C48E1">
        <w:rPr>
          <w:rFonts w:ascii="Arial" w:hAnsi="Arial"/>
          <w:spacing w:val="4"/>
          <w:sz w:val="20"/>
          <w:szCs w:val="30"/>
        </w:rPr>
        <w:t>.</w:t>
      </w:r>
      <w:r w:rsidR="00282B8F">
        <w:rPr>
          <w:rFonts w:ascii="Arial" w:hAnsi="Arial"/>
          <w:spacing w:val="4"/>
          <w:sz w:val="20"/>
          <w:szCs w:val="30"/>
        </w:rPr>
        <w:br/>
      </w:r>
    </w:p>
    <w:p w14:paraId="588A6669" w14:textId="7CCC7088"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The activity leader is the only person who can instruct a thrower to remove a throwing </w:t>
      </w:r>
      <w:r w:rsidR="0071663E">
        <w:rPr>
          <w:rFonts w:ascii="Arial" w:hAnsi="Arial"/>
          <w:spacing w:val="4"/>
          <w:sz w:val="20"/>
          <w:szCs w:val="30"/>
        </w:rPr>
        <w:t>tomahawk</w:t>
      </w:r>
      <w:r w:rsidRPr="000C48E1">
        <w:rPr>
          <w:rFonts w:ascii="Arial" w:hAnsi="Arial"/>
          <w:spacing w:val="4"/>
          <w:sz w:val="20"/>
          <w:szCs w:val="30"/>
        </w:rPr>
        <w:t xml:space="preserve"> from a target unless they have explicitly delegated or shared this responsibility.</w:t>
      </w:r>
    </w:p>
    <w:p w14:paraId="5087BDFC" w14:textId="77777777" w:rsidR="000C48E1" w:rsidRPr="000C48E1" w:rsidRDefault="000C48E1" w:rsidP="000C48E1">
      <w:pPr>
        <w:pStyle w:val="ListParagraph"/>
        <w:spacing w:after="60"/>
        <w:rPr>
          <w:rFonts w:ascii="Arial" w:hAnsi="Arial"/>
          <w:spacing w:val="4"/>
          <w:sz w:val="20"/>
          <w:szCs w:val="30"/>
        </w:rPr>
      </w:pPr>
    </w:p>
    <w:p w14:paraId="02903F59" w14:textId="77777777"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Any observers should be instructed to stand in a safe location by the activity leader.</w:t>
      </w:r>
    </w:p>
    <w:p w14:paraId="72DAE1CA" w14:textId="77777777" w:rsidR="000C48E1" w:rsidRPr="000C48E1" w:rsidRDefault="000C48E1" w:rsidP="000C48E1">
      <w:pPr>
        <w:pStyle w:val="ListParagraph"/>
        <w:spacing w:after="60"/>
        <w:rPr>
          <w:rFonts w:ascii="Arial" w:hAnsi="Arial"/>
          <w:spacing w:val="4"/>
          <w:sz w:val="20"/>
          <w:szCs w:val="30"/>
        </w:rPr>
      </w:pPr>
    </w:p>
    <w:p w14:paraId="521505E2" w14:textId="77777777"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Participants deemed to be deliberately throwing too aggressively should be managed appropriately by the activity leader to ensure their own and others safety. </w:t>
      </w:r>
    </w:p>
    <w:p w14:paraId="051F480A" w14:textId="77777777" w:rsidR="000C48E1" w:rsidRPr="00282B8F" w:rsidRDefault="000C48E1" w:rsidP="00282B8F">
      <w:pPr>
        <w:spacing w:after="60"/>
        <w:rPr>
          <w:rFonts w:ascii="Arial" w:hAnsi="Arial"/>
          <w:spacing w:val="4"/>
          <w:sz w:val="20"/>
          <w:szCs w:val="30"/>
        </w:rPr>
      </w:pPr>
    </w:p>
    <w:p w14:paraId="1C1B6BF8" w14:textId="77777777"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If any equipment is damaged it must not be used – THIS MUST BE REPORTED IN LINE WITH BIBBYS</w:t>
      </w:r>
      <w:r>
        <w:rPr>
          <w:rFonts w:ascii="Arial" w:hAnsi="Arial"/>
          <w:spacing w:val="4"/>
          <w:sz w:val="20"/>
          <w:szCs w:val="30"/>
        </w:rPr>
        <w:t xml:space="preserve"> FARM</w:t>
      </w:r>
      <w:r w:rsidRPr="000C48E1">
        <w:rPr>
          <w:rFonts w:ascii="Arial" w:hAnsi="Arial"/>
          <w:spacing w:val="4"/>
          <w:sz w:val="20"/>
          <w:szCs w:val="30"/>
        </w:rPr>
        <w:t xml:space="preserve"> PROCEDURES.</w:t>
      </w:r>
    </w:p>
    <w:p w14:paraId="6309D5BE" w14:textId="77777777" w:rsidR="000C48E1" w:rsidRPr="000C48E1" w:rsidRDefault="000C48E1" w:rsidP="000C48E1">
      <w:pPr>
        <w:pStyle w:val="ListParagraph"/>
        <w:spacing w:after="60"/>
        <w:rPr>
          <w:rFonts w:ascii="Arial" w:hAnsi="Arial"/>
          <w:spacing w:val="4"/>
          <w:sz w:val="20"/>
          <w:szCs w:val="30"/>
        </w:rPr>
      </w:pPr>
    </w:p>
    <w:p w14:paraId="0B59D343" w14:textId="0C5A9682" w:rsidR="000C48E1" w:rsidRDefault="000C48E1" w:rsidP="000C48E1">
      <w:pPr>
        <w:pStyle w:val="ListParagraph"/>
        <w:numPr>
          <w:ilvl w:val="0"/>
          <w:numId w:val="2"/>
        </w:numPr>
        <w:spacing w:after="60"/>
        <w:rPr>
          <w:rFonts w:ascii="Arial" w:hAnsi="Arial"/>
          <w:spacing w:val="4"/>
          <w:sz w:val="20"/>
          <w:szCs w:val="30"/>
        </w:rPr>
      </w:pPr>
      <w:r w:rsidRPr="000C48E1">
        <w:rPr>
          <w:rFonts w:ascii="Arial" w:hAnsi="Arial"/>
          <w:spacing w:val="4"/>
          <w:sz w:val="20"/>
          <w:szCs w:val="30"/>
        </w:rPr>
        <w:t xml:space="preserve">A throwing </w:t>
      </w:r>
      <w:r w:rsidR="0071663E">
        <w:rPr>
          <w:rFonts w:ascii="Arial" w:hAnsi="Arial"/>
          <w:spacing w:val="4"/>
          <w:sz w:val="20"/>
          <w:szCs w:val="30"/>
        </w:rPr>
        <w:t>tomahawk</w:t>
      </w:r>
      <w:r w:rsidRPr="000C48E1">
        <w:rPr>
          <w:rFonts w:ascii="Arial" w:hAnsi="Arial"/>
          <w:spacing w:val="4"/>
          <w:sz w:val="20"/>
          <w:szCs w:val="30"/>
        </w:rPr>
        <w:t xml:space="preserve"> should be offered handle first to another person.</w:t>
      </w:r>
    </w:p>
    <w:p w14:paraId="792F3E94" w14:textId="3B0B8B73" w:rsidR="00A5269D" w:rsidRPr="00282B8F" w:rsidRDefault="00A5269D" w:rsidP="00282B8F">
      <w:pPr>
        <w:spacing w:after="60"/>
        <w:rPr>
          <w:rFonts w:ascii="Arial" w:hAnsi="Arial"/>
          <w:spacing w:val="4"/>
          <w:sz w:val="20"/>
          <w:szCs w:val="30"/>
        </w:rPr>
      </w:pPr>
    </w:p>
    <w:sectPr w:rsidR="00A5269D" w:rsidRPr="00282B8F" w:rsidSect="00BE5982">
      <w:headerReference w:type="default" r:id="rId12"/>
      <w:pgSz w:w="11906" w:h="16838"/>
      <w:pgMar w:top="87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6E45" w14:textId="77777777" w:rsidR="00E66CB5" w:rsidRDefault="00E66CB5" w:rsidP="00BE5982">
      <w:pPr>
        <w:spacing w:after="0" w:line="240" w:lineRule="auto"/>
      </w:pPr>
      <w:r>
        <w:separator/>
      </w:r>
    </w:p>
  </w:endnote>
  <w:endnote w:type="continuationSeparator" w:id="0">
    <w:p w14:paraId="7FC1DA1F" w14:textId="77777777" w:rsidR="00E66CB5" w:rsidRDefault="00E66CB5" w:rsidP="00BE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6DD6" w14:textId="77777777" w:rsidR="00E66CB5" w:rsidRDefault="00E66CB5" w:rsidP="00BE5982">
      <w:pPr>
        <w:spacing w:after="0" w:line="240" w:lineRule="auto"/>
      </w:pPr>
      <w:r>
        <w:separator/>
      </w:r>
    </w:p>
  </w:footnote>
  <w:footnote w:type="continuationSeparator" w:id="0">
    <w:p w14:paraId="400C4A6D" w14:textId="77777777" w:rsidR="00E66CB5" w:rsidRDefault="00E66CB5" w:rsidP="00BE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F2B" w14:textId="699A1A10" w:rsidR="00BE5982" w:rsidRPr="007F5617" w:rsidRDefault="00BE5982" w:rsidP="00BE5982">
    <w:pPr>
      <w:tabs>
        <w:tab w:val="right" w:pos="10065"/>
      </w:tabs>
      <w:spacing w:line="360" w:lineRule="auto"/>
      <w:rPr>
        <w:rFonts w:ascii="Arial" w:hAnsi="Arial"/>
        <w:spacing w:val="8"/>
        <w:sz w:val="18"/>
      </w:rPr>
    </w:pPr>
    <w:r>
      <w:rPr>
        <w:rFonts w:ascii="Arial" w:hAnsi="Arial" w:cs="Arial"/>
        <w:spacing w:val="4"/>
        <w:sz w:val="18"/>
      </w:rPr>
      <w:t xml:space="preserve">Issue </w:t>
    </w:r>
    <w:r w:rsidR="00282B8F">
      <w:rPr>
        <w:rFonts w:ascii="Arial" w:hAnsi="Arial" w:cs="Arial"/>
        <w:spacing w:val="4"/>
        <w:sz w:val="18"/>
      </w:rPr>
      <w:t>1</w:t>
    </w:r>
    <w:r>
      <w:rPr>
        <w:rFonts w:ascii="Arial" w:hAnsi="Arial" w:cs="Arial"/>
        <w:spacing w:val="4"/>
        <w:sz w:val="18"/>
      </w:rPr>
      <w:t xml:space="preserve"> (</w:t>
    </w:r>
    <w:r w:rsidR="00282B8F">
      <w:rPr>
        <w:rFonts w:ascii="Arial" w:hAnsi="Arial" w:cs="Arial"/>
        <w:spacing w:val="4"/>
        <w:sz w:val="18"/>
      </w:rPr>
      <w:t>June 2023</w:t>
    </w:r>
    <w:r>
      <w:rPr>
        <w:rFonts w:ascii="Arial" w:hAnsi="Arial" w:cs="Arial"/>
        <w:spacing w:val="4"/>
        <w:sz w:val="18"/>
      </w:rPr>
      <w:t>)</w:t>
    </w:r>
    <w:r>
      <w:rPr>
        <w:rFonts w:ascii="Arial" w:hAnsi="Arial" w:cs="Arial"/>
        <w:spacing w:val="4"/>
        <w:sz w:val="18"/>
      </w:rPr>
      <w:tab/>
    </w:r>
    <w:r w:rsidR="00D23C8A">
      <w:rPr>
        <w:rFonts w:ascii="Arial" w:hAnsi="Arial"/>
        <w:spacing w:val="8"/>
        <w:sz w:val="18"/>
      </w:rPr>
      <w:t>Ref. No. SN.6/Z1</w:t>
    </w:r>
  </w:p>
  <w:p w14:paraId="5F5405B0" w14:textId="77777777" w:rsidR="00BE5982" w:rsidRDefault="00BE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331A"/>
    <w:multiLevelType w:val="hybridMultilevel"/>
    <w:tmpl w:val="72CEA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8816457"/>
    <w:multiLevelType w:val="hybridMultilevel"/>
    <w:tmpl w:val="6DB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14154">
    <w:abstractNumId w:val="1"/>
  </w:num>
  <w:num w:numId="2" w16cid:durableId="44532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93"/>
    <w:rsid w:val="000C48E1"/>
    <w:rsid w:val="000D2549"/>
    <w:rsid w:val="001A37CE"/>
    <w:rsid w:val="00282B8F"/>
    <w:rsid w:val="0043304A"/>
    <w:rsid w:val="00514A33"/>
    <w:rsid w:val="0052799E"/>
    <w:rsid w:val="00650893"/>
    <w:rsid w:val="006E6E34"/>
    <w:rsid w:val="0071663E"/>
    <w:rsid w:val="00733620"/>
    <w:rsid w:val="007F5FA8"/>
    <w:rsid w:val="008D6A59"/>
    <w:rsid w:val="00A5269D"/>
    <w:rsid w:val="00B50C81"/>
    <w:rsid w:val="00BE5982"/>
    <w:rsid w:val="00D23C8A"/>
    <w:rsid w:val="00DA4074"/>
    <w:rsid w:val="00E66CB5"/>
    <w:rsid w:val="00F1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436C"/>
  <w15:docId w15:val="{353198F8-3B72-4DDA-A277-9D96B176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93"/>
    <w:rPr>
      <w:rFonts w:ascii="Tahoma" w:hAnsi="Tahoma" w:cs="Tahoma"/>
      <w:sz w:val="16"/>
      <w:szCs w:val="16"/>
    </w:rPr>
  </w:style>
  <w:style w:type="paragraph" w:styleId="ListParagraph">
    <w:name w:val="List Paragraph"/>
    <w:basedOn w:val="Normal"/>
    <w:uiPriority w:val="34"/>
    <w:qFormat/>
    <w:rsid w:val="00650893"/>
    <w:pPr>
      <w:ind w:left="720"/>
      <w:contextualSpacing/>
    </w:pPr>
  </w:style>
  <w:style w:type="paragraph" w:styleId="BodyText3">
    <w:name w:val="Body Text 3"/>
    <w:basedOn w:val="Normal"/>
    <w:link w:val="BodyText3Char"/>
    <w:semiHidden/>
    <w:rsid w:val="00650893"/>
    <w:pPr>
      <w:spacing w:before="288" w:after="72" w:line="240" w:lineRule="auto"/>
      <w:jc w:val="both"/>
    </w:pPr>
    <w:rPr>
      <w:rFonts w:ascii="Arial" w:eastAsia="Times New Roman" w:hAnsi="Arial" w:cs="Times New Roman"/>
      <w:color w:val="000000"/>
      <w:spacing w:val="4"/>
      <w:szCs w:val="20"/>
      <w:lang w:val="en-US"/>
    </w:rPr>
  </w:style>
  <w:style w:type="character" w:customStyle="1" w:styleId="BodyText3Char">
    <w:name w:val="Body Text 3 Char"/>
    <w:basedOn w:val="DefaultParagraphFont"/>
    <w:link w:val="BodyText3"/>
    <w:semiHidden/>
    <w:rsid w:val="00650893"/>
    <w:rPr>
      <w:rFonts w:ascii="Arial" w:eastAsia="Times New Roman" w:hAnsi="Arial" w:cs="Times New Roman"/>
      <w:color w:val="000000"/>
      <w:spacing w:val="4"/>
      <w:szCs w:val="20"/>
      <w:lang w:val="en-US"/>
    </w:rPr>
  </w:style>
  <w:style w:type="paragraph" w:styleId="Header">
    <w:name w:val="header"/>
    <w:basedOn w:val="Normal"/>
    <w:link w:val="HeaderChar"/>
    <w:uiPriority w:val="99"/>
    <w:unhideWhenUsed/>
    <w:rsid w:val="00BE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982"/>
  </w:style>
  <w:style w:type="paragraph" w:styleId="Footer">
    <w:name w:val="footer"/>
    <w:basedOn w:val="Normal"/>
    <w:link w:val="FooterChar"/>
    <w:uiPriority w:val="99"/>
    <w:unhideWhenUsed/>
    <w:rsid w:val="00BE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C487E5085294CB0E21CADF18BE94F" ma:contentTypeVersion="8" ma:contentTypeDescription="Create a new document." ma:contentTypeScope="" ma:versionID="2ca5075a8280738adc61cedcd1eae571">
  <xsd:schema xmlns:xsd="http://www.w3.org/2001/XMLSchema" xmlns:xs="http://www.w3.org/2001/XMLSchema" xmlns:p="http://schemas.microsoft.com/office/2006/metadata/properties" xmlns:ns2="12d5331d-22c2-4d20-8d5e-1cb278ffc47b" targetNamespace="http://schemas.microsoft.com/office/2006/metadata/properties" ma:root="true" ma:fieldsID="4e5d6c39d553ef6f71b83cbb95ce1bbf" ns2:_="">
    <xsd:import namespace="12d5331d-22c2-4d20-8d5e-1cb278ffc4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5331d-22c2-4d20-8d5e-1cb278ff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C0362-3EFE-42AD-B193-826F2F4BF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5331d-22c2-4d20-8d5e-1cb278ffc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22A75-E772-4D42-B547-1BDEB906B9DA}">
  <ds:schemaRefs>
    <ds:schemaRef ds:uri="http://schemas.microsoft.com/sharepoint/v3/contenttype/forms"/>
  </ds:schemaRefs>
</ds:datastoreItem>
</file>

<file path=customXml/itemProps3.xml><?xml version="1.0" encoding="utf-8"?>
<ds:datastoreItem xmlns:ds="http://schemas.openxmlformats.org/officeDocument/2006/customXml" ds:itemID="{5F5F4573-A526-46EC-84B6-F2CF92146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Sturgess</dc:creator>
  <cp:lastModifiedBy>Pete Sturgess</cp:lastModifiedBy>
  <cp:revision>3</cp:revision>
  <cp:lastPrinted>2016-12-22T09:35:00Z</cp:lastPrinted>
  <dcterms:created xsi:type="dcterms:W3CDTF">2023-06-17T11:39:00Z</dcterms:created>
  <dcterms:modified xsi:type="dcterms:W3CDTF">2023-06-17T11:43:00Z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0x0101004B1C487E5085294CB0E21CADF18BE94F</vt:lpwstr>
  </property>
</Properties>
</file>